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16B" w:rsidRDefault="00E773C9">
      <w:pPr>
        <w:pStyle w:val="Standard"/>
        <w:jc w:val="center"/>
        <w:rPr>
          <w:rFonts w:ascii="Franklin Gothic Medium" w:hAnsi="Franklin Gothic Medium"/>
          <w:b/>
          <w:bCs/>
          <w:sz w:val="70"/>
          <w:szCs w:val="70"/>
        </w:rPr>
      </w:pPr>
      <w:bookmarkStart w:id="0" w:name="_GoBack"/>
      <w:bookmarkEnd w:id="0"/>
      <w:r>
        <w:rPr>
          <w:rFonts w:ascii="Franklin Gothic Medium" w:hAnsi="Franklin Gothic Medium"/>
          <w:b/>
          <w:bCs/>
          <w:sz w:val="70"/>
          <w:szCs w:val="70"/>
        </w:rPr>
        <w:t>Młodzieżowa Akademia Komunikacji w Warszawie</w:t>
      </w:r>
    </w:p>
    <w:p w:rsidR="006A716B" w:rsidRDefault="006A716B">
      <w:pPr>
        <w:pStyle w:val="Standard"/>
        <w:jc w:val="center"/>
        <w:rPr>
          <w:rFonts w:ascii="Cambria" w:hAnsi="Cambria"/>
          <w:b/>
          <w:bCs/>
          <w:sz w:val="70"/>
          <w:szCs w:val="70"/>
        </w:rPr>
      </w:pPr>
    </w:p>
    <w:p w:rsidR="006A716B" w:rsidRDefault="00E773C9">
      <w:pPr>
        <w:pStyle w:val="Standard"/>
        <w:jc w:val="both"/>
      </w:pPr>
      <w:r>
        <w:rPr>
          <w:noProof/>
          <w:lang w:eastAsia="pl-PL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3188160</wp:posOffset>
            </wp:positionH>
            <wp:positionV relativeFrom="paragraph">
              <wp:posOffset>3832200</wp:posOffset>
            </wp:positionV>
            <wp:extent cx="2534400" cy="3753360"/>
            <wp:effectExtent l="0" t="0" r="0" b="0"/>
            <wp:wrapTopAndBottom/>
            <wp:docPr id="1" name="grafika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34400" cy="3753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l-PL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813600</wp:posOffset>
            </wp:positionH>
            <wp:positionV relativeFrom="paragraph">
              <wp:posOffset>3660840</wp:posOffset>
            </wp:positionV>
            <wp:extent cx="2289960" cy="3534480"/>
            <wp:effectExtent l="0" t="0" r="0" b="8820"/>
            <wp:wrapTopAndBottom/>
            <wp:docPr id="2" name="grafik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9960" cy="3534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sz w:val="40"/>
          <w:szCs w:val="40"/>
        </w:rPr>
        <w:t>Dnia 17.11.2017  uczestnicy Młodzieżowej Akademii Komunikacji mieli okazję miło spędzić czas w Warszawie. Naszym głównym celem wycieczki</w:t>
      </w:r>
      <w:r>
        <w:rPr>
          <w:rFonts w:ascii="Cambria" w:hAnsi="Cambria"/>
          <w:sz w:val="40"/>
          <w:szCs w:val="40"/>
        </w:rPr>
        <w:t xml:space="preserve"> było odwiedzenie Centrum Pieniądza, jednak nie mogło się obejść bez odwiedzenia najważniejszych, a zarazem pięknych miejsc stolicy.  Po obiedzie rozpoczęliśmy nasze zwiedzanie. Podczas chodzenia ulicami Warszawy mogliśmy zobaczyć m.in. pięknie oświetlony </w:t>
      </w:r>
      <w:r>
        <w:rPr>
          <w:rFonts w:ascii="Cambria" w:hAnsi="Cambria"/>
          <w:sz w:val="40"/>
          <w:szCs w:val="40"/>
        </w:rPr>
        <w:t>Pałac Prezydencki, Grób Nieznanego Żołnierza, Zamek Królewski, Kolumnę Zygmunta, a nawet palmy warszawskiej- pozdrowienia z Alej Jerozolimskich.</w:t>
      </w:r>
    </w:p>
    <w:p w:rsidR="006A716B" w:rsidRDefault="00E773C9">
      <w:pPr>
        <w:pStyle w:val="Standard"/>
        <w:jc w:val="both"/>
        <w:rPr>
          <w:rFonts w:ascii="Cambria" w:hAnsi="Cambria"/>
          <w:sz w:val="40"/>
          <w:szCs w:val="40"/>
        </w:rPr>
      </w:pPr>
      <w:r>
        <w:rPr>
          <w:rFonts w:ascii="Cambria" w:hAnsi="Cambria"/>
          <w:sz w:val="40"/>
          <w:szCs w:val="40"/>
        </w:rPr>
        <w:t xml:space="preserve">Następnego dnia wybraliśmy się do Centrum Pieniądza </w:t>
      </w:r>
      <w:r>
        <w:rPr>
          <w:rFonts w:ascii="Cambria" w:hAnsi="Cambria"/>
          <w:sz w:val="40"/>
          <w:szCs w:val="40"/>
        </w:rPr>
        <w:lastRenderedPageBreak/>
        <w:t>NBP, naszego głównego powodu pobytu w Warszawie. Nigdy nie</w:t>
      </w:r>
      <w:r>
        <w:rPr>
          <w:rFonts w:ascii="Cambria" w:hAnsi="Cambria"/>
          <w:sz w:val="40"/>
          <w:szCs w:val="40"/>
        </w:rPr>
        <w:t xml:space="preserve"> mieliśmy możliwości odwiedzić takiego miejsca, więc byliśmy bardzo ciekawi historii pieniądza, jak i wyglądu takiego centrum. Na miejscu podzieliliśmy się na dwie grupy i zaczęliśmy „wycieczkę”. Trafiła nam się bardzo sympatyczna Pani przewodnik, której s</w:t>
      </w:r>
      <w:r>
        <w:rPr>
          <w:rFonts w:ascii="Cambria" w:hAnsi="Cambria"/>
          <w:sz w:val="40"/>
          <w:szCs w:val="40"/>
        </w:rPr>
        <w:t>łuchaliśmy z największą przyjemnością. Dowiedzieliśmy się wiele ciekawych rzeczy o pieniądzach, ale nie tylko. Teraz już wiemy jaka jest różnica pomiędzy bankiem centralnym, a komercyjnym i kiedy powstał pierwszy bank w Polsce. Wizyta w takim centrum to ba</w:t>
      </w:r>
      <w:r>
        <w:rPr>
          <w:rFonts w:ascii="Cambria" w:hAnsi="Cambria"/>
          <w:sz w:val="40"/>
          <w:szCs w:val="40"/>
        </w:rPr>
        <w:t>rdzo ciekawe doświadczenie. Mam nadzieję, że takich wyjazdów będzie więcej, a już na pewno z tak wspaniałymi ludźmi.</w:t>
      </w:r>
    </w:p>
    <w:sectPr w:rsidR="006A716B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3C9" w:rsidRDefault="00E773C9">
      <w:r>
        <w:separator/>
      </w:r>
    </w:p>
  </w:endnote>
  <w:endnote w:type="continuationSeparator" w:id="0">
    <w:p w:rsidR="00E773C9" w:rsidRDefault="00E77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Sansation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default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3C9" w:rsidRDefault="00E773C9">
      <w:r>
        <w:rPr>
          <w:color w:val="000000"/>
        </w:rPr>
        <w:separator/>
      </w:r>
    </w:p>
  </w:footnote>
  <w:footnote w:type="continuationSeparator" w:id="0">
    <w:p w:rsidR="00E773C9" w:rsidRDefault="00E773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A716B"/>
    <w:rsid w:val="003B3DB9"/>
    <w:rsid w:val="006A716B"/>
    <w:rsid w:val="00E7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Stowarzyszenie LGR "Partnerstwo Jezior"</Company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Wiktoria Wypchło</dc:creator>
  <cp:lastModifiedBy>Wiktor Różański</cp:lastModifiedBy>
  <cp:revision>1</cp:revision>
  <dcterms:created xsi:type="dcterms:W3CDTF">2017-11-22T18:56:00Z</dcterms:created>
  <dcterms:modified xsi:type="dcterms:W3CDTF">2017-12-14T15:02:00Z</dcterms:modified>
</cp:coreProperties>
</file>