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right" w:pos="90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Załącznik nr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 Regulaminu udziału w projekcie i realizacji przedsięwzięć inwestycyjnych w ramach Lokalnych inicjatyw społecznych na obszarach rewitalizacji objętych projektem „Poszukiwacze zaginionych inicjatyw”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Rachunek zwrotu kosztów podróży na szkolenie w ramach projektu pn. „Poszukiwacze zaginionych inicjatyw”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6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 (Uczestnik/Uczestniczka Projektu) (imię, nazwisko, adres):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60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60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Oświadczenie o poniesieniu kosztów przejazdu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Ja, niżej podpisany/a, oświadczam, iż zadeklarowane w niniejszym oświadczeniu wydatki pokryłem/am z własnych środków i nie otrzymałem/am za nie refundacji od żadnej instytucji.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Koszty przejazdu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przejazd publicznymi środkami transportu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4"/>
        <w:gridCol w:w="1222"/>
        <w:gridCol w:w="2345"/>
        <w:gridCol w:w="1235"/>
        <w:gridCol w:w="1780"/>
        <w:gridCol w:w="1357"/>
        <w:tblGridChange w:id="0">
          <w:tblGrid>
            <w:gridCol w:w="1514"/>
            <w:gridCol w:w="1222"/>
            <w:gridCol w:w="2345"/>
            <w:gridCol w:w="1235"/>
            <w:gridCol w:w="1780"/>
            <w:gridCol w:w="1357"/>
          </w:tblGrid>
        </w:tblGridChange>
      </w:tblGrid>
      <w:tr>
        <w:trPr>
          <w:trHeight w:val="300" w:hRule="atLeast"/>
        </w:trPr>
        <w:tc>
          <w:tcPr>
            <w:gridSpan w:val="2"/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Wyjazd</w:t>
            </w:r>
          </w:p>
        </w:tc>
        <w:tc>
          <w:tcPr>
            <w:gridSpan w:val="2"/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Przyjazd</w:t>
            </w:r>
          </w:p>
        </w:tc>
        <w:tc>
          <w:tcPr>
            <w:vMerge w:val="restart"/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Środek lokomocji</w:t>
            </w:r>
          </w:p>
        </w:tc>
        <w:tc>
          <w:tcPr>
            <w:vMerge w:val="restart"/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Koszt przejazdu</w:t>
            </w:r>
          </w:p>
        </w:tc>
      </w:tr>
      <w:tr>
        <w:trPr>
          <w:trHeight w:val="500" w:hRule="atLeast"/>
        </w:trPr>
        <w:tc>
          <w:tcPr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Miejscowość</w:t>
            </w:r>
          </w:p>
        </w:tc>
        <w:tc>
          <w:tcPr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Miejscowość</w:t>
            </w:r>
          </w:p>
        </w:tc>
        <w:tc>
          <w:tcPr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Merge w:val="continue"/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5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Suma wydatków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480" w:lineRule="auto"/>
        <w:ind w:left="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Załączam następujące oryginały dokumentów poświadczające przejazd: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Przejazd samochodem prywatnym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48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korzystałem/am z niepublicznego środka transportu tj. samochodu prywatnego </w:t>
        <w:br w:type="textWrapping"/>
        <w:t xml:space="preserve">marka/model…………………………………………………………………….o numerze rejestracyjnym ………………………………………………… i pojemności skokowej silnika …………………… cm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Ewidencja przebiegu pojazdu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50.0" w:type="dxa"/>
        <w:jc w:val="center"/>
        <w:tblLayout w:type="fixed"/>
        <w:tblLook w:val="0000"/>
      </w:tblPr>
      <w:tblGrid>
        <w:gridCol w:w="1727"/>
        <w:gridCol w:w="1063"/>
        <w:gridCol w:w="1389"/>
        <w:gridCol w:w="1149"/>
        <w:gridCol w:w="1232"/>
        <w:gridCol w:w="1221"/>
        <w:gridCol w:w="1369"/>
        <w:tblGridChange w:id="0">
          <w:tblGrid>
            <w:gridCol w:w="1727"/>
            <w:gridCol w:w="1063"/>
            <w:gridCol w:w="1389"/>
            <w:gridCol w:w="1149"/>
            <w:gridCol w:w="1232"/>
            <w:gridCol w:w="1221"/>
            <w:gridCol w:w="1369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Wyjazd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Przyjazd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Ilość</w:t>
              <w:br w:type="textWrapping"/>
              <w:t xml:space="preserve">kilometrów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Stawka</w:t>
              <w:br w:type="textWrapping"/>
              <w:t xml:space="preserve">zł/km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Wartość w</w:t>
              <w:br w:type="textWrapping"/>
              <w:t xml:space="preserve">PLN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Miejscowość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Miejscowość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7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7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7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7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7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7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7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72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95.0" w:type="dxa"/>
        <w:jc w:val="center"/>
        <w:tblLayout w:type="fixed"/>
        <w:tblLook w:val="0000"/>
      </w:tblPr>
      <w:tblGrid>
        <w:gridCol w:w="4395"/>
        <w:gridCol w:w="4200"/>
        <w:tblGridChange w:id="0">
          <w:tblGrid>
            <w:gridCol w:w="4395"/>
            <w:gridCol w:w="420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Kwota zł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Razem koszty podróży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Powyższą należność proszę przekazać na następujący rachunek bankowy:</w:t>
        <w:br w:type="textWrapping"/>
        <w:t xml:space="preserve">Nazwa i adres banku: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Numer konta: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………………………..</w:t>
        <w:tab/>
        <w:tab/>
        <w:tab/>
        <w:tab/>
        <w:t xml:space="preserve">      …………………………………………………..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(miejscowość, data)                                                    (podpis osoby ubiegającej się o refundację)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276" w:top="993" w:left="1418" w:right="1418" w:header="709" w:footer="3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 Wnioskodawcy przysługuje zwrot kosztów przejazdu na podstawie oryginałów biletów lub faktur potwierdzających poszczególne wydatki</w:t>
      </w:r>
    </w:p>
  </w:footnote>
  <w:footnote w:id="1"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Wydatki poniesione przez uczestnika projektu związane z dojazdem własnym samochodem są kwalifikowalne do wysokości ceny biletu transportu publicznego na danej trasie (jeżeli uczestnik poniósł koszty w wysokości równej lub wyższej niż cena biletu), po przedstawieniu przez uczestnika projektu stosownego oświadczenia. Natomiast, jeśli uczestnik udokumentuje poniesienie kosztów </w:t>
        <w:br w:type="textWrapping"/>
        <w:t xml:space="preserve">w kwocie niższej od ceny biletu, zwrot nastąpi do wysokości faktycznie poniesionych kosztów.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dla samochodu osobowego: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o pojemności skokowej silnika do 900 cm3 - 0,5214 zł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o pojemności skokowej silnika powyżej 900 cm3 - 0,8358 zł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61990" cy="736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990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